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EB046" w14:textId="52C9B423" w:rsidR="000175DF" w:rsidRDefault="00CC60F6" w:rsidP="00F56B24">
      <w:pPr>
        <w:spacing w:before="100" w:beforeAutospacing="1" w:after="100" w:afterAutospacing="1" w:line="240" w:lineRule="auto"/>
        <w:ind w:left="360"/>
        <w:contextualSpacing/>
        <w:rPr>
          <w:rFonts w:eastAsia="Times New Roman" w:cs="Times New Roman"/>
          <w:b/>
          <w:bCs/>
          <w:color w:val="FF0000"/>
        </w:rPr>
      </w:pPr>
      <w:r>
        <w:rPr>
          <w:rFonts w:eastAsia="Times New Roman" w:cs="Times New Roman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20B6DA" wp14:editId="04177EDD">
                <wp:simplePos x="0" y="0"/>
                <wp:positionH relativeFrom="margin">
                  <wp:posOffset>4976552</wp:posOffset>
                </wp:positionH>
                <wp:positionV relativeFrom="paragraph">
                  <wp:posOffset>-171796</wp:posOffset>
                </wp:positionV>
                <wp:extent cx="1330729" cy="762923"/>
                <wp:effectExtent l="0" t="0" r="317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0729" cy="7629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7EE5FB" w14:textId="69C359F9" w:rsidR="009B341F" w:rsidRDefault="000B678B">
                            <w:r>
                              <w:rPr>
                                <w:noProof/>
                              </w:rPr>
                              <w:t>Add company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20B6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1.85pt;margin-top:-13.55pt;width:104.8pt;height:60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" fillcolor="white [3201]" stroked="f" strokeweight=".5pt">
                <v:textbox>
                  <w:txbxContent>
                    <w:p w14:paraId="6A7EE5FB" w14:textId="69C359F9" w:rsidR="009B341F" w:rsidRDefault="000B678B">
                      <w:r>
                        <w:rPr>
                          <w:noProof/>
                        </w:rPr>
                        <w:t>Add company logo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682B">
        <w:rPr>
          <w:rFonts w:eastAsia="Times New Roman" w:cs="Times New Roman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EA9A93" wp14:editId="75ED2746">
                <wp:simplePos x="0" y="0"/>
                <wp:positionH relativeFrom="column">
                  <wp:posOffset>-105591</wp:posOffset>
                </wp:positionH>
                <wp:positionV relativeFrom="paragraph">
                  <wp:posOffset>-281940</wp:posOffset>
                </wp:positionV>
                <wp:extent cx="6656614" cy="1045845"/>
                <wp:effectExtent l="0" t="0" r="0" b="19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6614" cy="104584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ACBFAE" w14:textId="77777777" w:rsidR="009B341F" w:rsidRDefault="009B34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A9A93" id="Text Box 1" o:spid="_x0000_s1027" type="#_x0000_t202" style="position:absolute;left:0;text-align:left;margin-left:-8.3pt;margin-top:-22.2pt;width:524.15pt;height:8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" fillcolor="#1f497d [3215]" stroked="f" strokeweight=".5pt">
                <v:textbox>
                  <w:txbxContent>
                    <w:p w14:paraId="43ACBFAE" w14:textId="77777777" w:rsidR="009B341F" w:rsidRDefault="009B341F"/>
                  </w:txbxContent>
                </v:textbox>
              </v:shape>
            </w:pict>
          </mc:Fallback>
        </mc:AlternateContent>
      </w:r>
      <w:r w:rsidR="00F94DB6">
        <w:rPr>
          <w:rFonts w:eastAsia="Times New Roman" w:cs="Times New Roman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D73088" wp14:editId="405B883C">
                <wp:simplePos x="0" y="0"/>
                <wp:positionH relativeFrom="column">
                  <wp:posOffset>87086</wp:posOffset>
                </wp:positionH>
                <wp:positionV relativeFrom="paragraph">
                  <wp:posOffset>-227511</wp:posOffset>
                </wp:positionV>
                <wp:extent cx="3820885" cy="913765"/>
                <wp:effectExtent l="0" t="0" r="0" b="6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0885" cy="913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84D111" w14:textId="77777777" w:rsidR="009B341F" w:rsidRPr="00CB4A0F" w:rsidRDefault="009B341F" w:rsidP="009B341F">
                            <w:pPr>
                              <w:spacing w:line="240" w:lineRule="auto"/>
                              <w:contextualSpacing/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CB4A0F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Employee Child Care Guide</w:t>
                            </w:r>
                          </w:p>
                          <w:p w14:paraId="3F2FA490" w14:textId="77777777" w:rsidR="00837D97" w:rsidRPr="00CB4A0F" w:rsidRDefault="00837D97" w:rsidP="009B341F">
                            <w:pPr>
                              <w:spacing w:line="240" w:lineRule="auto"/>
                              <w:contextualSpacing/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  <w:p w14:paraId="5D43DEB5" w14:textId="77777777" w:rsidR="00F94DB6" w:rsidRPr="00CB4A0F" w:rsidRDefault="00F94DB6" w:rsidP="009B341F">
                            <w:pPr>
                              <w:spacing w:line="240" w:lineRule="auto"/>
                              <w:contextualSpacing/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  <w:p w14:paraId="556A0E54" w14:textId="57E0CF11" w:rsidR="00837D97" w:rsidRPr="00CB4A0F" w:rsidRDefault="002D2072" w:rsidP="009B341F">
                            <w:pPr>
                              <w:spacing w:line="240" w:lineRule="auto"/>
                              <w:contextualSpacing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April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73088" id="Text Box 4" o:spid="_x0000_s1028" type="#_x0000_t202" style="position:absolute;left:0;text-align:left;margin-left:6.85pt;margin-top:-17.9pt;width:300.85pt;height:7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" filled="f" stroked="f" strokeweight=".5pt">
                <v:textbox>
                  <w:txbxContent>
                    <w:p w14:paraId="7A84D111" w14:textId="77777777" w:rsidR="009B341F" w:rsidRPr="00CB4A0F" w:rsidRDefault="009B341F" w:rsidP="009B341F">
                      <w:pPr>
                        <w:spacing w:line="240" w:lineRule="auto"/>
                        <w:contextualSpacing/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CB4A0F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Employee Child Care Guide</w:t>
                      </w:r>
                    </w:p>
                    <w:p w14:paraId="3F2FA490" w14:textId="77777777" w:rsidR="00837D97" w:rsidRPr="00CB4A0F" w:rsidRDefault="00837D97" w:rsidP="009B341F">
                      <w:pPr>
                        <w:spacing w:line="240" w:lineRule="auto"/>
                        <w:contextualSpacing/>
                        <w:rPr>
                          <w:b/>
                          <w:color w:val="FFFFFF" w:themeColor="background1"/>
                        </w:rPr>
                      </w:pPr>
                    </w:p>
                    <w:p w14:paraId="5D43DEB5" w14:textId="77777777" w:rsidR="00F94DB6" w:rsidRPr="00CB4A0F" w:rsidRDefault="00F94DB6" w:rsidP="009B341F">
                      <w:pPr>
                        <w:spacing w:line="240" w:lineRule="auto"/>
                        <w:contextualSpacing/>
                        <w:rPr>
                          <w:b/>
                          <w:color w:val="FFFFFF" w:themeColor="background1"/>
                        </w:rPr>
                      </w:pPr>
                    </w:p>
                    <w:p w14:paraId="556A0E54" w14:textId="57E0CF11" w:rsidR="00837D97" w:rsidRPr="00CB4A0F" w:rsidRDefault="002D2072" w:rsidP="009B341F">
                      <w:pPr>
                        <w:spacing w:line="240" w:lineRule="auto"/>
                        <w:contextualSpacing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April 2025</w:t>
                      </w:r>
                    </w:p>
                  </w:txbxContent>
                </v:textbox>
              </v:shape>
            </w:pict>
          </mc:Fallback>
        </mc:AlternateContent>
      </w:r>
    </w:p>
    <w:p w14:paraId="36CD2B19" w14:textId="01E12F29" w:rsidR="000175DF" w:rsidRDefault="000175DF" w:rsidP="00F56B24">
      <w:pPr>
        <w:spacing w:before="100" w:beforeAutospacing="1" w:after="100" w:afterAutospacing="1" w:line="240" w:lineRule="auto"/>
        <w:ind w:left="360"/>
        <w:contextualSpacing/>
        <w:rPr>
          <w:rFonts w:eastAsia="Times New Roman" w:cs="Times New Roman"/>
          <w:b/>
          <w:bCs/>
          <w:color w:val="FF0000"/>
        </w:rPr>
      </w:pPr>
    </w:p>
    <w:p w14:paraId="77FB245D" w14:textId="77777777" w:rsidR="009B341F" w:rsidRDefault="009B341F" w:rsidP="00F56B24">
      <w:pPr>
        <w:spacing w:before="100" w:beforeAutospacing="1" w:after="100" w:afterAutospacing="1" w:line="240" w:lineRule="auto"/>
        <w:ind w:left="360"/>
        <w:contextualSpacing/>
        <w:rPr>
          <w:rFonts w:eastAsia="Times New Roman" w:cs="Times New Roman"/>
          <w:b/>
          <w:bCs/>
          <w:color w:val="FF0000"/>
        </w:rPr>
      </w:pPr>
    </w:p>
    <w:p w14:paraId="78AEEC28" w14:textId="77777777" w:rsidR="009B341F" w:rsidRDefault="009B341F" w:rsidP="00F56B24">
      <w:pPr>
        <w:spacing w:before="100" w:beforeAutospacing="1" w:after="100" w:afterAutospacing="1" w:line="240" w:lineRule="auto"/>
        <w:ind w:left="360"/>
        <w:contextualSpacing/>
        <w:rPr>
          <w:rFonts w:eastAsia="Times New Roman" w:cs="Times New Roman"/>
          <w:b/>
          <w:bCs/>
          <w:color w:val="FF0000"/>
        </w:rPr>
      </w:pPr>
    </w:p>
    <w:p w14:paraId="69A6BBC8" w14:textId="77777777" w:rsidR="009B341F" w:rsidRDefault="009B341F" w:rsidP="00F56B24">
      <w:pPr>
        <w:spacing w:before="100" w:beforeAutospacing="1" w:after="100" w:afterAutospacing="1" w:line="240" w:lineRule="auto"/>
        <w:ind w:left="360"/>
        <w:contextualSpacing/>
        <w:rPr>
          <w:rFonts w:eastAsia="Times New Roman" w:cs="Times New Roman"/>
          <w:b/>
          <w:bCs/>
          <w:color w:val="FF0000"/>
        </w:rPr>
      </w:pPr>
    </w:p>
    <w:p w14:paraId="3C7ECE3C" w14:textId="77777777" w:rsidR="009B341F" w:rsidRDefault="009B341F" w:rsidP="00EC7AE4">
      <w:pPr>
        <w:spacing w:before="100" w:beforeAutospacing="1" w:after="100" w:afterAutospacing="1" w:line="240" w:lineRule="auto"/>
        <w:ind w:left="360"/>
        <w:contextualSpacing/>
        <w:rPr>
          <w:rFonts w:eastAsia="Times New Roman" w:cs="Times New Roman"/>
          <w:b/>
          <w:bCs/>
          <w:color w:val="FF0000"/>
        </w:rPr>
      </w:pPr>
    </w:p>
    <w:p w14:paraId="67BAA0D2" w14:textId="7B30123D" w:rsidR="00E9056D" w:rsidRPr="00800866" w:rsidRDefault="00E9056D" w:rsidP="00E9056D">
      <w:pPr>
        <w:spacing w:before="100" w:beforeAutospacing="1" w:after="100" w:afterAutospacing="1" w:line="240" w:lineRule="auto"/>
        <w:contextualSpacing/>
        <w:rPr>
          <w:rFonts w:eastAsia="Times New Roman" w:cs="Times New Roman"/>
          <w:b/>
          <w:bCs/>
          <w:color w:val="FF0000"/>
          <w:sz w:val="24"/>
          <w:szCs w:val="24"/>
        </w:rPr>
      </w:pPr>
      <w:r w:rsidRPr="00800866">
        <w:rPr>
          <w:rFonts w:eastAsia="Times New Roman" w:cs="Times New Roman"/>
          <w:b/>
          <w:bCs/>
          <w:color w:val="FF0000"/>
          <w:sz w:val="24"/>
          <w:szCs w:val="24"/>
        </w:rPr>
        <w:t>Need Help Finding Child Care?</w:t>
      </w:r>
      <w:r w:rsidR="00291901">
        <w:rPr>
          <w:rFonts w:eastAsia="Times New Roman" w:cs="Times New Roman"/>
          <w:b/>
          <w:bCs/>
          <w:color w:val="FF0000"/>
          <w:sz w:val="24"/>
          <w:szCs w:val="24"/>
        </w:rPr>
        <w:t xml:space="preserve">  </w:t>
      </w:r>
      <w:r w:rsidR="00D0704F">
        <w:rPr>
          <w:rFonts w:eastAsia="Times New Roman" w:cs="Times New Roman"/>
          <w:b/>
          <w:bCs/>
          <w:color w:val="FF0000"/>
          <w:sz w:val="24"/>
          <w:szCs w:val="24"/>
        </w:rPr>
        <w:t>Child Care Resources of Monmouth County</w:t>
      </w:r>
      <w:r w:rsidR="00F94DB6">
        <w:rPr>
          <w:rFonts w:eastAsia="Times New Roman" w:cs="Times New Roman"/>
          <w:b/>
          <w:bCs/>
          <w:color w:val="FF0000"/>
          <w:sz w:val="24"/>
          <w:szCs w:val="24"/>
        </w:rPr>
        <w:t xml:space="preserve"> Can Help You!</w:t>
      </w:r>
    </w:p>
    <w:p w14:paraId="67D7A7F6" w14:textId="5D39668B" w:rsidR="00F94DB6" w:rsidRPr="00F94DB6" w:rsidRDefault="00CB4A0F" w:rsidP="00F94DB6">
      <w:pPr>
        <w:pStyle w:val="Heading1"/>
        <w:rPr>
          <w:b/>
          <w:bCs/>
        </w:rPr>
      </w:pPr>
      <w:r>
        <w:rPr>
          <w:b/>
          <w:bCs/>
        </w:rPr>
        <w:t>Find Child Care</w:t>
      </w:r>
    </w:p>
    <w:p w14:paraId="5753814D" w14:textId="77777777" w:rsidR="00F94DB6" w:rsidRPr="0067682B" w:rsidRDefault="00F94DB6" w:rsidP="00F94DB6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7682B">
        <w:rPr>
          <w:rFonts w:asciiTheme="minorHAnsi" w:hAnsiTheme="minorHAnsi" w:cstheme="minorHAnsi"/>
          <w:sz w:val="22"/>
          <w:szCs w:val="22"/>
        </w:rPr>
        <w:t xml:space="preserve">Selecting </w:t>
      </w:r>
      <w:proofErr w:type="gramStart"/>
      <w:r w:rsidRPr="0067682B">
        <w:rPr>
          <w:rFonts w:asciiTheme="minorHAnsi" w:hAnsiTheme="minorHAnsi" w:cstheme="minorHAnsi"/>
          <w:sz w:val="22"/>
          <w:szCs w:val="22"/>
        </w:rPr>
        <w:t>child care</w:t>
      </w:r>
      <w:proofErr w:type="gramEnd"/>
      <w:r w:rsidRPr="0067682B">
        <w:rPr>
          <w:rFonts w:asciiTheme="minorHAnsi" w:hAnsiTheme="minorHAnsi" w:cstheme="minorHAnsi"/>
          <w:sz w:val="22"/>
          <w:szCs w:val="22"/>
        </w:rPr>
        <w:t xml:space="preserve"> is one of the most important decisions your family will make for your young child. Because your child’s first five years last forever, take the time to make the best choice.</w:t>
      </w:r>
    </w:p>
    <w:p w14:paraId="208766C7" w14:textId="1395775A" w:rsidR="00CB4A0F" w:rsidRPr="00A360DD" w:rsidRDefault="00F94DB6" w:rsidP="00D0704F">
      <w:pPr>
        <w:rPr>
          <w:b/>
          <w:bCs/>
        </w:rPr>
      </w:pPr>
      <w:r w:rsidRPr="0067682B">
        <w:rPr>
          <w:rFonts w:cstheme="minorHAnsi"/>
        </w:rPr>
        <w:t xml:space="preserve">For </w:t>
      </w:r>
      <w:proofErr w:type="gramStart"/>
      <w:r w:rsidRPr="0067682B">
        <w:rPr>
          <w:rFonts w:cstheme="minorHAnsi"/>
        </w:rPr>
        <w:t>free,</w:t>
      </w:r>
      <w:proofErr w:type="gramEnd"/>
      <w:r w:rsidRPr="0067682B">
        <w:rPr>
          <w:rFonts w:cstheme="minorHAnsi"/>
        </w:rPr>
        <w:t xml:space="preserve"> personalized assistance, contact </w:t>
      </w:r>
      <w:hyperlink r:id="rId5" w:tgtFrame="_blank" w:history="1">
        <w:r w:rsidR="00D0704F" w:rsidRPr="00D0704F">
          <w:rPr>
            <w:rStyle w:val="Hyperlink"/>
            <w:rFonts w:cstheme="minorHAnsi"/>
          </w:rPr>
          <w:t>Child Care Resources</w:t>
        </w:r>
      </w:hyperlink>
      <w:r w:rsidR="00D0704F">
        <w:rPr>
          <w:rFonts w:cstheme="minorHAnsi"/>
        </w:rPr>
        <w:t xml:space="preserve"> of Monmouth County</w:t>
      </w:r>
      <w:r w:rsidR="00CB4A0F">
        <w:rPr>
          <w:rFonts w:cstheme="minorHAnsi"/>
        </w:rPr>
        <w:t>.</w:t>
      </w:r>
      <w:r w:rsidRPr="0067682B">
        <w:rPr>
          <w:rFonts w:cstheme="minorHAnsi"/>
        </w:rPr>
        <w:t xml:space="preserve"> A referral specialist will help you to identify </w:t>
      </w:r>
      <w:proofErr w:type="gramStart"/>
      <w:r w:rsidRPr="0067682B">
        <w:rPr>
          <w:rFonts w:cstheme="minorHAnsi"/>
        </w:rPr>
        <w:t>child care</w:t>
      </w:r>
      <w:proofErr w:type="gramEnd"/>
      <w:r w:rsidRPr="0067682B">
        <w:rPr>
          <w:rFonts w:cstheme="minorHAnsi"/>
        </w:rPr>
        <w:t xml:space="preserve"> options based on your family’s specific needs.</w:t>
      </w:r>
      <w:r w:rsidR="00CB4A0F">
        <w:rPr>
          <w:rFonts w:cstheme="minorHAnsi"/>
        </w:rPr>
        <w:t xml:space="preserve">  </w:t>
      </w:r>
    </w:p>
    <w:p w14:paraId="24318908" w14:textId="4B848292" w:rsidR="00F94DB6" w:rsidRPr="0067682B" w:rsidRDefault="00F94DB6" w:rsidP="00F94DB6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7682B">
        <w:rPr>
          <w:rFonts w:asciiTheme="minorHAnsi" w:hAnsiTheme="minorHAnsi" w:cstheme="minorHAnsi"/>
          <w:sz w:val="22"/>
          <w:szCs w:val="22"/>
        </w:rPr>
        <w:t xml:space="preserve">When a parent contacts </w:t>
      </w:r>
      <w:r w:rsidR="006E4C23">
        <w:rPr>
          <w:rFonts w:asciiTheme="minorHAnsi" w:hAnsiTheme="minorHAnsi" w:cstheme="minorHAnsi"/>
          <w:b/>
          <w:bCs/>
          <w:sz w:val="22"/>
          <w:szCs w:val="22"/>
        </w:rPr>
        <w:t xml:space="preserve">Child Care </w:t>
      </w:r>
      <w:r w:rsidR="00D0704F">
        <w:rPr>
          <w:rFonts w:asciiTheme="minorHAnsi" w:hAnsiTheme="minorHAnsi" w:cstheme="minorHAnsi"/>
          <w:b/>
          <w:bCs/>
          <w:sz w:val="22"/>
          <w:szCs w:val="22"/>
        </w:rPr>
        <w:t>Resources</w:t>
      </w:r>
      <w:r w:rsidRPr="0067682B">
        <w:rPr>
          <w:rFonts w:asciiTheme="minorHAnsi" w:hAnsiTheme="minorHAnsi" w:cstheme="minorHAnsi"/>
          <w:sz w:val="22"/>
          <w:szCs w:val="22"/>
        </w:rPr>
        <w:t> a referral specialist will:</w:t>
      </w:r>
    </w:p>
    <w:p w14:paraId="1B62C72F" w14:textId="77777777" w:rsidR="00F94DB6" w:rsidRPr="0067682B" w:rsidRDefault="00F94DB6" w:rsidP="00F94DB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cstheme="minorHAnsi"/>
        </w:rPr>
      </w:pPr>
      <w:r w:rsidRPr="0067682B">
        <w:rPr>
          <w:rFonts w:cstheme="minorHAnsi"/>
        </w:rPr>
        <w:t xml:space="preserve">Discuss the family’s </w:t>
      </w:r>
      <w:proofErr w:type="gramStart"/>
      <w:r w:rsidRPr="0067682B">
        <w:rPr>
          <w:rFonts w:cstheme="minorHAnsi"/>
        </w:rPr>
        <w:t>child care</w:t>
      </w:r>
      <w:proofErr w:type="gramEnd"/>
      <w:r w:rsidRPr="0067682B">
        <w:rPr>
          <w:rFonts w:cstheme="minorHAnsi"/>
        </w:rPr>
        <w:t xml:space="preserve"> preferences, including type of care, location, cost, and other </w:t>
      </w:r>
      <w:proofErr w:type="gramStart"/>
      <w:r w:rsidRPr="0067682B">
        <w:rPr>
          <w:rFonts w:cstheme="minorHAnsi"/>
        </w:rPr>
        <w:t>variables;</w:t>
      </w:r>
      <w:proofErr w:type="gramEnd"/>
    </w:p>
    <w:p w14:paraId="3780104B" w14:textId="77777777" w:rsidR="00F94DB6" w:rsidRPr="0067682B" w:rsidRDefault="00F94DB6" w:rsidP="00F94DB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cstheme="minorHAnsi"/>
        </w:rPr>
      </w:pPr>
      <w:r w:rsidRPr="0067682B">
        <w:rPr>
          <w:rFonts w:cstheme="minorHAnsi"/>
        </w:rPr>
        <w:t xml:space="preserve">Describe the type of </w:t>
      </w:r>
      <w:proofErr w:type="gramStart"/>
      <w:r w:rsidRPr="0067682B">
        <w:rPr>
          <w:rFonts w:cstheme="minorHAnsi"/>
        </w:rPr>
        <w:t>child care</w:t>
      </w:r>
      <w:proofErr w:type="gramEnd"/>
      <w:r w:rsidRPr="0067682B">
        <w:rPr>
          <w:rFonts w:cstheme="minorHAnsi"/>
        </w:rPr>
        <w:t xml:space="preserve"> </w:t>
      </w:r>
      <w:proofErr w:type="gramStart"/>
      <w:r w:rsidRPr="0067682B">
        <w:rPr>
          <w:rFonts w:cstheme="minorHAnsi"/>
        </w:rPr>
        <w:t>available;</w:t>
      </w:r>
      <w:proofErr w:type="gramEnd"/>
    </w:p>
    <w:p w14:paraId="46FDEC41" w14:textId="77777777" w:rsidR="00F94DB6" w:rsidRPr="0067682B" w:rsidRDefault="00F94DB6" w:rsidP="00F94DB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cstheme="minorHAnsi"/>
        </w:rPr>
      </w:pPr>
      <w:r w:rsidRPr="0067682B">
        <w:rPr>
          <w:rFonts w:cstheme="minorHAnsi"/>
        </w:rPr>
        <w:t xml:space="preserve">Explain guidelines for quality child </w:t>
      </w:r>
      <w:proofErr w:type="gramStart"/>
      <w:r w:rsidRPr="0067682B">
        <w:rPr>
          <w:rFonts w:cstheme="minorHAnsi"/>
        </w:rPr>
        <w:t>care;</w:t>
      </w:r>
      <w:proofErr w:type="gramEnd"/>
      <w:r w:rsidRPr="0067682B">
        <w:rPr>
          <w:rFonts w:cstheme="minorHAnsi"/>
        </w:rPr>
        <w:t> </w:t>
      </w:r>
    </w:p>
    <w:p w14:paraId="165D5FBE" w14:textId="05372A4E" w:rsidR="00F94DB6" w:rsidRPr="0067682B" w:rsidRDefault="00F94DB6" w:rsidP="00F94DB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cstheme="minorHAnsi"/>
        </w:rPr>
      </w:pPr>
      <w:r w:rsidRPr="0067682B">
        <w:rPr>
          <w:rFonts w:cstheme="minorHAnsi"/>
        </w:rPr>
        <w:t xml:space="preserve">Search the </w:t>
      </w:r>
      <w:r w:rsidR="006E4C23">
        <w:rPr>
          <w:rFonts w:cstheme="minorHAnsi"/>
        </w:rPr>
        <w:t>state database</w:t>
      </w:r>
      <w:r w:rsidRPr="0067682B">
        <w:rPr>
          <w:rFonts w:cstheme="minorHAnsi"/>
        </w:rPr>
        <w:t xml:space="preserve"> to present </w:t>
      </w:r>
      <w:r w:rsidR="00221444">
        <w:rPr>
          <w:rFonts w:cstheme="minorHAnsi"/>
        </w:rPr>
        <w:t>families</w:t>
      </w:r>
      <w:r w:rsidRPr="0067682B">
        <w:rPr>
          <w:rFonts w:cstheme="minorHAnsi"/>
        </w:rPr>
        <w:t xml:space="preserve"> with a list of </w:t>
      </w:r>
      <w:proofErr w:type="gramStart"/>
      <w:r w:rsidRPr="0067682B">
        <w:rPr>
          <w:rFonts w:cstheme="minorHAnsi"/>
        </w:rPr>
        <w:t>options;</w:t>
      </w:r>
      <w:proofErr w:type="gramEnd"/>
    </w:p>
    <w:p w14:paraId="172EC59B" w14:textId="77777777" w:rsidR="00F94DB6" w:rsidRPr="0067682B" w:rsidRDefault="00F94DB6" w:rsidP="00F94DB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cstheme="minorHAnsi"/>
        </w:rPr>
      </w:pPr>
      <w:r w:rsidRPr="0067682B">
        <w:rPr>
          <w:rFonts w:cstheme="minorHAnsi"/>
        </w:rPr>
        <w:t xml:space="preserve">Provide current information on early childhood education and best </w:t>
      </w:r>
      <w:proofErr w:type="gramStart"/>
      <w:r w:rsidRPr="0067682B">
        <w:rPr>
          <w:rFonts w:cstheme="minorHAnsi"/>
        </w:rPr>
        <w:t>child care</w:t>
      </w:r>
      <w:proofErr w:type="gramEnd"/>
      <w:r w:rsidRPr="0067682B">
        <w:rPr>
          <w:rFonts w:cstheme="minorHAnsi"/>
        </w:rPr>
        <w:t xml:space="preserve"> practices; and</w:t>
      </w:r>
    </w:p>
    <w:p w14:paraId="785F8D05" w14:textId="131C6B1C" w:rsidR="00F94DB6" w:rsidRPr="0067682B" w:rsidRDefault="00F94DB6" w:rsidP="00F94DB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cstheme="minorHAnsi"/>
        </w:rPr>
      </w:pPr>
      <w:r w:rsidRPr="0067682B">
        <w:rPr>
          <w:rFonts w:cstheme="minorHAnsi"/>
        </w:rPr>
        <w:t xml:space="preserve">Link the caller to other resources such as the </w:t>
      </w:r>
      <w:r w:rsidR="00D0704F">
        <w:rPr>
          <w:rFonts w:cstheme="minorHAnsi"/>
        </w:rPr>
        <w:t>NJ Child Care Assistance Program</w:t>
      </w:r>
      <w:r w:rsidR="006E4C23">
        <w:rPr>
          <w:rFonts w:cstheme="minorHAnsi"/>
        </w:rPr>
        <w:t xml:space="preserve"> (</w:t>
      </w:r>
      <w:proofErr w:type="gramStart"/>
      <w:r w:rsidR="006E4C23">
        <w:rPr>
          <w:rFonts w:cstheme="minorHAnsi"/>
        </w:rPr>
        <w:t>child care</w:t>
      </w:r>
      <w:proofErr w:type="gramEnd"/>
      <w:r w:rsidR="006E4C23">
        <w:rPr>
          <w:rFonts w:cstheme="minorHAnsi"/>
        </w:rPr>
        <w:t xml:space="preserve"> subsidies to make </w:t>
      </w:r>
      <w:proofErr w:type="gramStart"/>
      <w:r w:rsidR="006E4C23">
        <w:rPr>
          <w:rFonts w:cstheme="minorHAnsi"/>
        </w:rPr>
        <w:t>child care</w:t>
      </w:r>
      <w:proofErr w:type="gramEnd"/>
      <w:r w:rsidR="006E4C23">
        <w:rPr>
          <w:rFonts w:cstheme="minorHAnsi"/>
        </w:rPr>
        <w:t xml:space="preserve"> more affordable for families)</w:t>
      </w:r>
      <w:r w:rsidRPr="0067682B">
        <w:rPr>
          <w:rFonts w:cstheme="minorHAnsi"/>
        </w:rPr>
        <w:t>.</w:t>
      </w:r>
    </w:p>
    <w:p w14:paraId="125D8653" w14:textId="4A6365E4" w:rsidR="0051362F" w:rsidRPr="00AA111E" w:rsidRDefault="0051362F" w:rsidP="00E9056D">
      <w:pPr>
        <w:spacing w:before="100" w:beforeAutospacing="1" w:after="100" w:afterAutospacing="1" w:line="240" w:lineRule="auto"/>
        <w:rPr>
          <w:rFonts w:eastAsia="Times New Roman" w:cstheme="minorHAnsi"/>
          <w:b/>
          <w:color w:val="FF0000"/>
        </w:rPr>
      </w:pPr>
      <w:r w:rsidRPr="00AA111E">
        <w:rPr>
          <w:rFonts w:eastAsia="Times New Roman" w:cstheme="minorHAnsi"/>
          <w:b/>
          <w:color w:val="FF0000"/>
        </w:rPr>
        <w:t xml:space="preserve">Are you taking advantage of federal tax </w:t>
      </w:r>
      <w:r w:rsidR="00D35591">
        <w:rPr>
          <w:rFonts w:eastAsia="Times New Roman" w:cstheme="minorHAnsi"/>
          <w:b/>
          <w:color w:val="FF0000"/>
        </w:rPr>
        <w:t>benefits</w:t>
      </w:r>
      <w:r w:rsidRPr="00AA111E">
        <w:rPr>
          <w:rFonts w:eastAsia="Times New Roman" w:cstheme="minorHAnsi"/>
          <w:b/>
          <w:color w:val="FF0000"/>
        </w:rPr>
        <w:t xml:space="preserve"> to help make </w:t>
      </w:r>
      <w:proofErr w:type="gramStart"/>
      <w:r w:rsidRPr="00AA111E">
        <w:rPr>
          <w:rFonts w:eastAsia="Times New Roman" w:cstheme="minorHAnsi"/>
          <w:b/>
          <w:color w:val="FF0000"/>
        </w:rPr>
        <w:t>child care</w:t>
      </w:r>
      <w:proofErr w:type="gramEnd"/>
      <w:r w:rsidRPr="00AA111E">
        <w:rPr>
          <w:rFonts w:eastAsia="Times New Roman" w:cstheme="minorHAnsi"/>
          <w:b/>
          <w:color w:val="FF0000"/>
        </w:rPr>
        <w:t xml:space="preserve"> more affordable?</w:t>
      </w:r>
    </w:p>
    <w:p w14:paraId="28F6D048" w14:textId="77777777" w:rsidR="00A52FB9" w:rsidRPr="00AA111E" w:rsidRDefault="00A52FB9" w:rsidP="00A52FB9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AA111E">
        <w:rPr>
          <w:rFonts w:cstheme="minorHAnsi"/>
        </w:rPr>
        <w:t xml:space="preserve">There is a federal tax credit for </w:t>
      </w:r>
      <w:proofErr w:type="gramStart"/>
      <w:r w:rsidRPr="00AA111E">
        <w:rPr>
          <w:rFonts w:cstheme="minorHAnsi"/>
        </w:rPr>
        <w:t>child care</w:t>
      </w:r>
      <w:proofErr w:type="gramEnd"/>
      <w:r w:rsidRPr="00AA111E">
        <w:rPr>
          <w:rFonts w:cstheme="minorHAnsi"/>
        </w:rPr>
        <w:t xml:space="preserve"> expenses that allows </w:t>
      </w:r>
      <w:proofErr w:type="gramStart"/>
      <w:r w:rsidRPr="00AA111E">
        <w:rPr>
          <w:rFonts w:cstheme="minorHAnsi"/>
        </w:rPr>
        <w:t>a modest</w:t>
      </w:r>
      <w:proofErr w:type="gramEnd"/>
      <w:r w:rsidRPr="00AA111E">
        <w:rPr>
          <w:rFonts w:cstheme="minorHAnsi"/>
        </w:rPr>
        <w:t xml:space="preserve"> credit against individual/family taxes owed.</w:t>
      </w:r>
    </w:p>
    <w:p w14:paraId="1FA1217E" w14:textId="58951FE0" w:rsidR="00A52FB9" w:rsidRPr="00AA111E" w:rsidRDefault="00A52FB9" w:rsidP="00A52FB9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AA111E">
        <w:rPr>
          <w:rFonts w:cstheme="minorHAnsi"/>
        </w:rPr>
        <w:t xml:space="preserve">There is a business employee benefit that enables employees to </w:t>
      </w:r>
      <w:proofErr w:type="gramStart"/>
      <w:r w:rsidRPr="00AA111E">
        <w:rPr>
          <w:rFonts w:cstheme="minorHAnsi"/>
        </w:rPr>
        <w:t>set-aside</w:t>
      </w:r>
      <w:proofErr w:type="gramEnd"/>
      <w:r w:rsidRPr="00AA111E">
        <w:rPr>
          <w:rFonts w:cstheme="minorHAnsi"/>
        </w:rPr>
        <w:t xml:space="preserve"> money for </w:t>
      </w:r>
      <w:proofErr w:type="gramStart"/>
      <w:r w:rsidRPr="00AA111E">
        <w:rPr>
          <w:rFonts w:cstheme="minorHAnsi"/>
        </w:rPr>
        <w:t>child care</w:t>
      </w:r>
      <w:proofErr w:type="gramEnd"/>
      <w:r w:rsidRPr="00AA111E">
        <w:rPr>
          <w:rFonts w:cstheme="minorHAnsi"/>
        </w:rPr>
        <w:t xml:space="preserve"> tax-free that can be used to reimburse some </w:t>
      </w:r>
      <w:proofErr w:type="gramStart"/>
      <w:r w:rsidRPr="00AA111E">
        <w:rPr>
          <w:rFonts w:cstheme="minorHAnsi"/>
        </w:rPr>
        <w:t>child care</w:t>
      </w:r>
      <w:proofErr w:type="gramEnd"/>
      <w:r w:rsidRPr="00AA111E">
        <w:rPr>
          <w:rFonts w:cstheme="minorHAnsi"/>
        </w:rPr>
        <w:t xml:space="preserve"> expenses.</w:t>
      </w:r>
      <w:r w:rsidR="00E5110F">
        <w:rPr>
          <w:rFonts w:cstheme="minorHAnsi"/>
        </w:rPr>
        <w:t xml:space="preserve"> It’s called a Dependent Care Assistance Plan (DCAP). Ask your employer if the company has a DCAP or could start one for interested parents.</w:t>
      </w:r>
    </w:p>
    <w:p w14:paraId="057E1580" w14:textId="77777777" w:rsidR="00EC7AE4" w:rsidRPr="00AA111E" w:rsidRDefault="00EC7AE4" w:rsidP="00A52FB9">
      <w:pPr>
        <w:spacing w:line="240" w:lineRule="auto"/>
        <w:rPr>
          <w:rFonts w:cstheme="minorHAnsi"/>
        </w:rPr>
      </w:pPr>
      <w:r w:rsidRPr="00AA111E">
        <w:rPr>
          <w:rFonts w:cstheme="minorHAnsi"/>
          <w:b/>
          <w:color w:val="FF0000"/>
        </w:rPr>
        <w:t xml:space="preserve">Need help affording the cost of </w:t>
      </w:r>
      <w:proofErr w:type="gramStart"/>
      <w:r w:rsidRPr="00AA111E">
        <w:rPr>
          <w:rFonts w:cstheme="minorHAnsi"/>
          <w:b/>
          <w:color w:val="FF0000"/>
        </w:rPr>
        <w:t>child care</w:t>
      </w:r>
      <w:proofErr w:type="gramEnd"/>
      <w:r w:rsidRPr="00AA111E">
        <w:rPr>
          <w:rFonts w:cstheme="minorHAnsi"/>
          <w:b/>
          <w:color w:val="FF0000"/>
        </w:rPr>
        <w:t>?</w:t>
      </w:r>
    </w:p>
    <w:p w14:paraId="25192B57" w14:textId="0E1430F9" w:rsidR="006E4C23" w:rsidRDefault="00A52FB9" w:rsidP="00A52FB9">
      <w:pPr>
        <w:spacing w:line="240" w:lineRule="auto"/>
        <w:rPr>
          <w:rFonts w:cstheme="minorHAnsi"/>
        </w:rPr>
      </w:pPr>
      <w:r w:rsidRPr="00AA111E">
        <w:rPr>
          <w:rFonts w:cstheme="minorHAnsi"/>
        </w:rPr>
        <w:t xml:space="preserve">For </w:t>
      </w:r>
      <w:r w:rsidR="0037773A" w:rsidRPr="00AA111E">
        <w:rPr>
          <w:rFonts w:cstheme="minorHAnsi"/>
        </w:rPr>
        <w:t xml:space="preserve">lower wage </w:t>
      </w:r>
      <w:r w:rsidRPr="00AA111E">
        <w:rPr>
          <w:rFonts w:cstheme="minorHAnsi"/>
        </w:rPr>
        <w:t xml:space="preserve">families, </w:t>
      </w:r>
      <w:proofErr w:type="gramStart"/>
      <w:r w:rsidRPr="00AA111E">
        <w:rPr>
          <w:rFonts w:cstheme="minorHAnsi"/>
        </w:rPr>
        <w:t>child care</w:t>
      </w:r>
      <w:proofErr w:type="gramEnd"/>
      <w:r w:rsidRPr="00AA111E">
        <w:rPr>
          <w:rFonts w:cstheme="minorHAnsi"/>
        </w:rPr>
        <w:t xml:space="preserve"> </w:t>
      </w:r>
      <w:r w:rsidR="006E4C23">
        <w:rPr>
          <w:rFonts w:cstheme="minorHAnsi"/>
        </w:rPr>
        <w:t>assistance is</w:t>
      </w:r>
      <w:r w:rsidRPr="00AA111E">
        <w:rPr>
          <w:rFonts w:cstheme="minorHAnsi"/>
        </w:rPr>
        <w:t xml:space="preserve"> available based on family </w:t>
      </w:r>
      <w:r w:rsidR="00221444">
        <w:rPr>
          <w:rFonts w:cstheme="minorHAnsi"/>
        </w:rPr>
        <w:t xml:space="preserve">size and </w:t>
      </w:r>
      <w:r w:rsidRPr="00AA111E">
        <w:rPr>
          <w:rFonts w:cstheme="minorHAnsi"/>
        </w:rPr>
        <w:t xml:space="preserve">income. To find out more about </w:t>
      </w:r>
      <w:r w:rsidR="00480227" w:rsidRPr="00AA111E">
        <w:rPr>
          <w:rFonts w:cstheme="minorHAnsi"/>
        </w:rPr>
        <w:t xml:space="preserve">the </w:t>
      </w:r>
      <w:r w:rsidR="00D0704F">
        <w:rPr>
          <w:rFonts w:cstheme="minorHAnsi"/>
        </w:rPr>
        <w:t>Child care Assistance Program (CCAP)</w:t>
      </w:r>
      <w:r w:rsidR="006E4C23">
        <w:rPr>
          <w:rFonts w:cstheme="minorHAnsi"/>
        </w:rPr>
        <w:t xml:space="preserve"> </w:t>
      </w:r>
      <w:r w:rsidR="00480227" w:rsidRPr="00AA111E">
        <w:rPr>
          <w:rFonts w:cstheme="minorHAnsi"/>
        </w:rPr>
        <w:t xml:space="preserve">that helps </w:t>
      </w:r>
      <w:r w:rsidRPr="00AA111E">
        <w:rPr>
          <w:rFonts w:cstheme="minorHAnsi"/>
        </w:rPr>
        <w:t xml:space="preserve">families afford quality child care, </w:t>
      </w:r>
      <w:r w:rsidR="00D0704F">
        <w:rPr>
          <w:rFonts w:cstheme="minorHAnsi"/>
        </w:rPr>
        <w:t xml:space="preserve">contact </w:t>
      </w:r>
      <w:r w:rsidR="00D0704F">
        <w:rPr>
          <w:rFonts w:cstheme="minorHAnsi"/>
        </w:rPr>
        <w:fldChar w:fldCharType="begin"/>
      </w:r>
      <w:r w:rsidR="00D0704F">
        <w:rPr>
          <w:rFonts w:cstheme="minorHAnsi"/>
        </w:rPr>
        <w:instrText>HYPERLINK "https://ccrnj.org/families/financial-assistance-2/" \t "_blank"</w:instrText>
      </w:r>
      <w:r w:rsidR="00D0704F">
        <w:rPr>
          <w:rFonts w:cstheme="minorHAnsi"/>
        </w:rPr>
      </w:r>
      <w:r w:rsidR="00D0704F">
        <w:rPr>
          <w:rFonts w:cstheme="minorHAnsi"/>
        </w:rPr>
        <w:fldChar w:fldCharType="separate"/>
      </w:r>
      <w:r w:rsidR="00D0704F" w:rsidRPr="00D0704F">
        <w:rPr>
          <w:rStyle w:val="Hyperlink"/>
          <w:rFonts w:cstheme="minorHAnsi"/>
        </w:rPr>
        <w:t>Child Care Resources</w:t>
      </w:r>
      <w:r w:rsidR="00D0704F">
        <w:rPr>
          <w:rFonts w:cstheme="minorHAnsi"/>
        </w:rPr>
        <w:fldChar w:fldCharType="end"/>
      </w:r>
      <w:r w:rsidR="006E4C23">
        <w:t xml:space="preserve">. </w:t>
      </w:r>
      <w:r w:rsidR="00CC60F6">
        <w:rPr>
          <w:rFonts w:cstheme="minorHAnsi"/>
        </w:rPr>
        <w:t xml:space="preserve"> </w:t>
      </w:r>
      <w:r w:rsidR="0037773A" w:rsidRPr="00AA111E">
        <w:rPr>
          <w:rFonts w:cstheme="minorHAnsi"/>
        </w:rPr>
        <w:t>E</w:t>
      </w:r>
      <w:r w:rsidR="00EC7AE4" w:rsidRPr="00AA111E">
        <w:rPr>
          <w:rFonts w:cstheme="minorHAnsi"/>
        </w:rPr>
        <w:t xml:space="preserve">ligible families can earn up to </w:t>
      </w:r>
      <w:r w:rsidR="00D0704F">
        <w:rPr>
          <w:rFonts w:cstheme="minorHAnsi"/>
        </w:rPr>
        <w:t>200</w:t>
      </w:r>
      <w:r w:rsidR="0037773A" w:rsidRPr="00AA111E">
        <w:rPr>
          <w:rFonts w:cstheme="minorHAnsi"/>
        </w:rPr>
        <w:t xml:space="preserve">% of </w:t>
      </w:r>
      <w:r w:rsidR="00D0704F">
        <w:rPr>
          <w:rFonts w:cstheme="minorHAnsi"/>
        </w:rPr>
        <w:t>federal poverty level</w:t>
      </w:r>
      <w:r w:rsidR="00EC7AE4" w:rsidRPr="00AA111E">
        <w:rPr>
          <w:rFonts w:cstheme="minorHAnsi"/>
        </w:rPr>
        <w:t xml:space="preserve"> and still potentially qualify for </w:t>
      </w:r>
      <w:proofErr w:type="gramStart"/>
      <w:r w:rsidR="00EC7AE4" w:rsidRPr="00AA111E">
        <w:rPr>
          <w:rFonts w:cstheme="minorHAnsi"/>
        </w:rPr>
        <w:t>child care</w:t>
      </w:r>
      <w:proofErr w:type="gramEnd"/>
      <w:r w:rsidR="00EC7AE4" w:rsidRPr="00AA111E">
        <w:rPr>
          <w:rFonts w:cstheme="minorHAnsi"/>
        </w:rPr>
        <w:t xml:space="preserve"> </w:t>
      </w:r>
      <w:r w:rsidR="006E4C23">
        <w:rPr>
          <w:rFonts w:cstheme="minorHAnsi"/>
        </w:rPr>
        <w:t>assistance</w:t>
      </w:r>
      <w:r w:rsidR="00EC7AE4" w:rsidRPr="00AA111E">
        <w:rPr>
          <w:rFonts w:cstheme="minorHAnsi"/>
        </w:rPr>
        <w:t xml:space="preserve">. </w:t>
      </w:r>
      <w:r w:rsidR="00431286">
        <w:rPr>
          <w:rFonts w:cstheme="minorHAnsi"/>
        </w:rPr>
        <w:t>F</w:t>
      </w:r>
      <w:r w:rsidR="00EC7AE4" w:rsidRPr="00AA111E">
        <w:rPr>
          <w:rFonts w:cstheme="minorHAnsi"/>
        </w:rPr>
        <w:t xml:space="preserve">amilies with </w:t>
      </w:r>
      <w:r w:rsidR="00CC60F6">
        <w:rPr>
          <w:rFonts w:cstheme="minorHAnsi"/>
        </w:rPr>
        <w:t>annual</w:t>
      </w:r>
      <w:r w:rsidR="00EC7AE4" w:rsidRPr="00AA111E">
        <w:rPr>
          <w:rFonts w:cstheme="minorHAnsi"/>
        </w:rPr>
        <w:t xml:space="preserve"> income up to </w:t>
      </w:r>
      <w:r w:rsidR="00CC60F6" w:rsidRPr="00CC60F6">
        <w:rPr>
          <w:rFonts w:cstheme="minorHAnsi"/>
        </w:rPr>
        <w:t>$</w:t>
      </w:r>
      <w:r w:rsidR="00D0704F">
        <w:rPr>
          <w:rFonts w:cstheme="minorHAnsi"/>
        </w:rPr>
        <w:t>53,300</w:t>
      </w:r>
      <w:r w:rsidR="00CC60F6">
        <w:rPr>
          <w:rFonts w:cstheme="minorHAnsi"/>
        </w:rPr>
        <w:t xml:space="preserve"> </w:t>
      </w:r>
      <w:r w:rsidR="00EC7AE4" w:rsidRPr="00AA111E">
        <w:rPr>
          <w:rFonts w:cstheme="minorHAnsi"/>
        </w:rPr>
        <w:t xml:space="preserve">for a family of </w:t>
      </w:r>
      <w:r w:rsidR="006E4C23">
        <w:rPr>
          <w:rFonts w:cstheme="minorHAnsi"/>
        </w:rPr>
        <w:t>three,</w:t>
      </w:r>
      <w:r w:rsidR="00EC7AE4" w:rsidRPr="00AA111E">
        <w:rPr>
          <w:rFonts w:cstheme="minorHAnsi"/>
        </w:rPr>
        <w:t xml:space="preserve"> </w:t>
      </w:r>
      <w:r w:rsidR="006E4C23">
        <w:rPr>
          <w:rFonts w:cstheme="minorHAnsi"/>
        </w:rPr>
        <w:t>$</w:t>
      </w:r>
      <w:r w:rsidR="00D0704F">
        <w:rPr>
          <w:rFonts w:cstheme="minorHAnsi"/>
        </w:rPr>
        <w:t>64,300</w:t>
      </w:r>
      <w:r w:rsidR="00CC60F6">
        <w:rPr>
          <w:rFonts w:cstheme="minorHAnsi"/>
        </w:rPr>
        <w:t xml:space="preserve"> </w:t>
      </w:r>
      <w:r w:rsidR="00EC7AE4" w:rsidRPr="00AA111E">
        <w:rPr>
          <w:rFonts w:cstheme="minorHAnsi"/>
        </w:rPr>
        <w:t>for a family of four</w:t>
      </w:r>
      <w:r w:rsidR="0037773A" w:rsidRPr="00AA111E">
        <w:rPr>
          <w:rFonts w:cstheme="minorHAnsi"/>
        </w:rPr>
        <w:t>,</w:t>
      </w:r>
      <w:r w:rsidR="00EC7AE4" w:rsidRPr="00AA111E">
        <w:rPr>
          <w:rFonts w:cstheme="minorHAnsi"/>
        </w:rPr>
        <w:t xml:space="preserve"> and</w:t>
      </w:r>
      <w:r w:rsidR="006E4C23">
        <w:rPr>
          <w:rFonts w:cstheme="minorHAnsi"/>
        </w:rPr>
        <w:t xml:space="preserve"> $</w:t>
      </w:r>
      <w:r w:rsidR="00D0704F">
        <w:rPr>
          <w:rFonts w:cstheme="minorHAnsi"/>
        </w:rPr>
        <w:t>75,300</w:t>
      </w:r>
      <w:r w:rsidR="00EC7AE4" w:rsidRPr="00AA111E">
        <w:rPr>
          <w:rFonts w:cstheme="minorHAnsi"/>
        </w:rPr>
        <w:t xml:space="preserve"> for a family of five may be eligible for </w:t>
      </w:r>
      <w:r w:rsidR="006E4C23">
        <w:rPr>
          <w:rFonts w:cstheme="minorHAnsi"/>
        </w:rPr>
        <w:t xml:space="preserve">the </w:t>
      </w:r>
      <w:hyperlink r:id="rId6" w:tgtFrame="_blank" w:history="1">
        <w:r w:rsidR="00D0704F" w:rsidRPr="00D0704F">
          <w:rPr>
            <w:rStyle w:val="Hyperlink"/>
            <w:rFonts w:cstheme="minorHAnsi"/>
          </w:rPr>
          <w:t>CCAP</w:t>
        </w:r>
      </w:hyperlink>
      <w:r w:rsidR="00D0704F">
        <w:rPr>
          <w:rFonts w:cstheme="minorHAnsi"/>
        </w:rPr>
        <w:t xml:space="preserve"> t</w:t>
      </w:r>
      <w:r w:rsidR="00EC7AE4" w:rsidRPr="00AA111E">
        <w:rPr>
          <w:rFonts w:cstheme="minorHAnsi"/>
        </w:rPr>
        <w:t>o help make child care more affordable.</w:t>
      </w:r>
      <w:r w:rsidR="00431286">
        <w:rPr>
          <w:rFonts w:cstheme="minorHAnsi"/>
        </w:rPr>
        <w:t xml:space="preserve"> </w:t>
      </w:r>
      <w:r w:rsidR="00D0704F">
        <w:rPr>
          <w:rFonts w:cstheme="minorHAnsi"/>
        </w:rPr>
        <w:t xml:space="preserve">Learn more about </w:t>
      </w:r>
      <w:hyperlink r:id="rId7" w:tgtFrame="_blank" w:history="1">
        <w:r w:rsidR="00D0704F" w:rsidRPr="00D0704F">
          <w:rPr>
            <w:rStyle w:val="Hyperlink"/>
            <w:rFonts w:cstheme="minorHAnsi"/>
          </w:rPr>
          <w:t>CCAP</w:t>
        </w:r>
      </w:hyperlink>
      <w:r w:rsidR="00D0704F">
        <w:rPr>
          <w:rFonts w:cstheme="minorHAnsi"/>
        </w:rPr>
        <w:t>.</w:t>
      </w:r>
    </w:p>
    <w:p w14:paraId="11897924" w14:textId="66B5A7B8" w:rsidR="00431286" w:rsidRDefault="00431286" w:rsidP="00D34E96">
      <w:pPr>
        <w:spacing w:before="100" w:beforeAutospacing="1" w:after="100" w:afterAutospacing="1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Looking for Child Care?</w:t>
      </w:r>
    </w:p>
    <w:p w14:paraId="3C34CE6E" w14:textId="31BED799" w:rsidR="00431286" w:rsidRPr="006E4C23" w:rsidRDefault="00431286" w:rsidP="00D34E96">
      <w:pPr>
        <w:spacing w:before="100" w:beforeAutospacing="1" w:after="100" w:afterAutospacing="1" w:line="240" w:lineRule="auto"/>
        <w:rPr>
          <w:rFonts w:eastAsia="Times New Roman" w:cstheme="minorHAnsi"/>
          <w:bCs/>
        </w:rPr>
      </w:pPr>
      <w:r w:rsidRPr="006E4C23">
        <w:rPr>
          <w:rFonts w:eastAsia="Times New Roman" w:cstheme="minorHAnsi"/>
          <w:bCs/>
        </w:rPr>
        <w:t xml:space="preserve">Download </w:t>
      </w:r>
      <w:r w:rsidR="006E4C23">
        <w:rPr>
          <w:rFonts w:eastAsia="Times New Roman" w:cstheme="minorHAnsi"/>
          <w:bCs/>
        </w:rPr>
        <w:t>a</w:t>
      </w:r>
      <w:r w:rsidRPr="006E4C23">
        <w:rPr>
          <w:rFonts w:eastAsia="Times New Roman" w:cstheme="minorHAnsi"/>
          <w:bCs/>
        </w:rPr>
        <w:t xml:space="preserve"> </w:t>
      </w:r>
      <w:hyperlink r:id="rId8" w:tgtFrame="_blank" w:history="1">
        <w:r w:rsidR="00CC60F6" w:rsidRPr="00D0704F">
          <w:rPr>
            <w:rStyle w:val="Hyperlink"/>
            <w:rFonts w:eastAsia="Times New Roman" w:cstheme="minorHAnsi"/>
            <w:bCs/>
          </w:rPr>
          <w:t>parent checklist</w:t>
        </w:r>
      </w:hyperlink>
      <w:r w:rsidRPr="006E4C23">
        <w:rPr>
          <w:rFonts w:eastAsia="Times New Roman" w:cstheme="minorHAnsi"/>
          <w:bCs/>
        </w:rPr>
        <w:t xml:space="preserve"> to ask </w:t>
      </w:r>
      <w:r w:rsidR="006E4C23">
        <w:rPr>
          <w:rFonts w:eastAsia="Times New Roman" w:cstheme="minorHAnsi"/>
          <w:bCs/>
        </w:rPr>
        <w:t xml:space="preserve">questions of </w:t>
      </w:r>
      <w:r w:rsidRPr="006E4C23">
        <w:rPr>
          <w:rFonts w:eastAsia="Times New Roman" w:cstheme="minorHAnsi"/>
          <w:bCs/>
        </w:rPr>
        <w:t>child care providers when searching for care</w:t>
      </w:r>
      <w:r w:rsidR="00D0704F">
        <w:rPr>
          <w:rFonts w:eastAsia="Times New Roman" w:cstheme="minorHAnsi"/>
          <w:bCs/>
        </w:rPr>
        <w:t xml:space="preserve">. </w:t>
      </w:r>
      <w:r w:rsidR="006E4C23">
        <w:rPr>
          <w:rFonts w:eastAsia="Times New Roman" w:cstheme="minorHAnsi"/>
          <w:bCs/>
        </w:rPr>
        <w:t xml:space="preserve"> </w:t>
      </w:r>
    </w:p>
    <w:sectPr w:rsidR="00431286" w:rsidRPr="006E4C23" w:rsidSect="0067682B">
      <w:pgSz w:w="12240" w:h="15840"/>
      <w:pgMar w:top="864" w:right="1152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462C0D"/>
    <w:multiLevelType w:val="multilevel"/>
    <w:tmpl w:val="6138F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1F3B79"/>
    <w:multiLevelType w:val="multilevel"/>
    <w:tmpl w:val="85128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9130F5"/>
    <w:multiLevelType w:val="hybridMultilevel"/>
    <w:tmpl w:val="E9D8B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41BDB"/>
    <w:multiLevelType w:val="multilevel"/>
    <w:tmpl w:val="CC0A2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FE7A56"/>
    <w:multiLevelType w:val="multilevel"/>
    <w:tmpl w:val="F9921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A24E26"/>
    <w:multiLevelType w:val="hybridMultilevel"/>
    <w:tmpl w:val="D3DC50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155689"/>
    <w:multiLevelType w:val="hybridMultilevel"/>
    <w:tmpl w:val="F1028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B18C2"/>
    <w:multiLevelType w:val="multilevel"/>
    <w:tmpl w:val="F3300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E433B9"/>
    <w:multiLevelType w:val="hybridMultilevel"/>
    <w:tmpl w:val="10A632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CDD2A6B"/>
    <w:multiLevelType w:val="hybridMultilevel"/>
    <w:tmpl w:val="E55C7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B46517"/>
    <w:multiLevelType w:val="hybridMultilevel"/>
    <w:tmpl w:val="D570B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2871769">
    <w:abstractNumId w:val="4"/>
  </w:num>
  <w:num w:numId="2" w16cid:durableId="671181617">
    <w:abstractNumId w:val="9"/>
  </w:num>
  <w:num w:numId="3" w16cid:durableId="902057889">
    <w:abstractNumId w:val="8"/>
  </w:num>
  <w:num w:numId="4" w16cid:durableId="277757081">
    <w:abstractNumId w:val="6"/>
  </w:num>
  <w:num w:numId="5" w16cid:durableId="443616159">
    <w:abstractNumId w:val="5"/>
  </w:num>
  <w:num w:numId="6" w16cid:durableId="764957459">
    <w:abstractNumId w:val="7"/>
  </w:num>
  <w:num w:numId="7" w16cid:durableId="687558724">
    <w:abstractNumId w:val="1"/>
  </w:num>
  <w:num w:numId="8" w16cid:durableId="433749503">
    <w:abstractNumId w:val="10"/>
  </w:num>
  <w:num w:numId="9" w16cid:durableId="739526231">
    <w:abstractNumId w:val="2"/>
  </w:num>
  <w:num w:numId="10" w16cid:durableId="2016491574">
    <w:abstractNumId w:val="3"/>
  </w:num>
  <w:num w:numId="11" w16cid:durableId="890114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B24"/>
    <w:rsid w:val="000170B3"/>
    <w:rsid w:val="000175DF"/>
    <w:rsid w:val="000762AF"/>
    <w:rsid w:val="000A509F"/>
    <w:rsid w:val="000B0090"/>
    <w:rsid w:val="000B678B"/>
    <w:rsid w:val="000E3EDD"/>
    <w:rsid w:val="00221444"/>
    <w:rsid w:val="00291901"/>
    <w:rsid w:val="002D2072"/>
    <w:rsid w:val="00315B00"/>
    <w:rsid w:val="0037773A"/>
    <w:rsid w:val="00384301"/>
    <w:rsid w:val="003D689C"/>
    <w:rsid w:val="00431286"/>
    <w:rsid w:val="00467F1C"/>
    <w:rsid w:val="00480227"/>
    <w:rsid w:val="0048126C"/>
    <w:rsid w:val="00491019"/>
    <w:rsid w:val="004C109F"/>
    <w:rsid w:val="0051362F"/>
    <w:rsid w:val="00545A28"/>
    <w:rsid w:val="006009F6"/>
    <w:rsid w:val="00632E90"/>
    <w:rsid w:val="00667B7C"/>
    <w:rsid w:val="0067682B"/>
    <w:rsid w:val="006E4C23"/>
    <w:rsid w:val="00726A7D"/>
    <w:rsid w:val="007A5CFA"/>
    <w:rsid w:val="007B248F"/>
    <w:rsid w:val="007D5D36"/>
    <w:rsid w:val="00800866"/>
    <w:rsid w:val="00807FE8"/>
    <w:rsid w:val="00837D97"/>
    <w:rsid w:val="0090215E"/>
    <w:rsid w:val="00906AA3"/>
    <w:rsid w:val="009242D1"/>
    <w:rsid w:val="00966EF1"/>
    <w:rsid w:val="00994506"/>
    <w:rsid w:val="009B341F"/>
    <w:rsid w:val="009E4B19"/>
    <w:rsid w:val="00A52FB9"/>
    <w:rsid w:val="00A818BC"/>
    <w:rsid w:val="00A87D7E"/>
    <w:rsid w:val="00AA111E"/>
    <w:rsid w:val="00B05423"/>
    <w:rsid w:val="00B12614"/>
    <w:rsid w:val="00B8542E"/>
    <w:rsid w:val="00BA7A13"/>
    <w:rsid w:val="00BE3EF7"/>
    <w:rsid w:val="00C55651"/>
    <w:rsid w:val="00C568E2"/>
    <w:rsid w:val="00C64EF0"/>
    <w:rsid w:val="00C8661C"/>
    <w:rsid w:val="00CB4A0F"/>
    <w:rsid w:val="00CC60F6"/>
    <w:rsid w:val="00CD416C"/>
    <w:rsid w:val="00D0704F"/>
    <w:rsid w:val="00D34E96"/>
    <w:rsid w:val="00D35591"/>
    <w:rsid w:val="00D75DB7"/>
    <w:rsid w:val="00D80C1D"/>
    <w:rsid w:val="00DE3ADA"/>
    <w:rsid w:val="00E5110F"/>
    <w:rsid w:val="00E6316A"/>
    <w:rsid w:val="00E9056D"/>
    <w:rsid w:val="00E9102B"/>
    <w:rsid w:val="00EB029A"/>
    <w:rsid w:val="00EC7AE4"/>
    <w:rsid w:val="00EE2570"/>
    <w:rsid w:val="00F56B24"/>
    <w:rsid w:val="00F93117"/>
    <w:rsid w:val="00F94DB6"/>
    <w:rsid w:val="00FA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A39F7"/>
  <w15:docId w15:val="{83B3B438-89A4-4A2E-B4EB-BA803E380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B24"/>
  </w:style>
  <w:style w:type="paragraph" w:styleId="Heading1">
    <w:name w:val="heading 1"/>
    <w:basedOn w:val="Normal"/>
    <w:next w:val="Normal"/>
    <w:link w:val="Heading1Char"/>
    <w:uiPriority w:val="9"/>
    <w:qFormat/>
    <w:rsid w:val="00F94D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4D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4802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D5D36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D5D3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52F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41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34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9190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48022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ad">
    <w:name w:val="lead"/>
    <w:basedOn w:val="Normal"/>
    <w:rsid w:val="00480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80227"/>
    <w:rPr>
      <w:b/>
      <w:bCs/>
    </w:rPr>
  </w:style>
  <w:style w:type="paragraph" w:customStyle="1" w:styleId="taller">
    <w:name w:val="taller"/>
    <w:basedOn w:val="Normal"/>
    <w:rsid w:val="00480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94DB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4DB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0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4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1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15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54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39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62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12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90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81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874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rnj.org/wp-content/uploads/2023/08/GROW-NJ-KIDS-Finding-Quality-Child-Care-Checklist-Eng-Sp-202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crnj.org/families/financial-assistance-2/new-jersey-cares-for-kids-njc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crnj.org/families/financial-assistance-2/new-jersey-cares-for-kids-njck/" TargetMode="External"/><Relationship Id="rId5" Type="http://schemas.openxmlformats.org/officeDocument/2006/relationships/hyperlink" Target="https://ccrnj.or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Grace Reef</cp:lastModifiedBy>
  <cp:revision>3</cp:revision>
  <cp:lastPrinted>2025-04-27T16:15:00Z</cp:lastPrinted>
  <dcterms:created xsi:type="dcterms:W3CDTF">2025-04-27T16:15:00Z</dcterms:created>
  <dcterms:modified xsi:type="dcterms:W3CDTF">2025-04-27T16:15:00Z</dcterms:modified>
</cp:coreProperties>
</file>